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B0AD" w14:textId="77777777" w:rsidR="006104A3" w:rsidRDefault="006104A3" w:rsidP="006104A3">
      <w:pPr>
        <w:jc w:val="center"/>
        <w:rPr>
          <w:rFonts w:ascii="PACE10COLOR" w:hAnsi="PACE10COLOR"/>
          <w:sz w:val="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E1254F" wp14:editId="524916AB">
            <wp:simplePos x="0" y="0"/>
            <wp:positionH relativeFrom="column">
              <wp:posOffset>2214880</wp:posOffset>
            </wp:positionH>
            <wp:positionV relativeFrom="paragraph">
              <wp:posOffset>-609600</wp:posOffset>
            </wp:positionV>
            <wp:extent cx="1619250" cy="1619250"/>
            <wp:effectExtent l="0" t="0" r="0" b="0"/>
            <wp:wrapNone/>
            <wp:docPr id="2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8B03F" w14:textId="77777777" w:rsidR="006104A3" w:rsidRPr="00FB4A07" w:rsidRDefault="006104A3" w:rsidP="006104A3">
      <w:pPr>
        <w:pStyle w:val="NoSpacing"/>
        <w:rPr>
          <w:rFonts w:ascii="Calibri" w:hAnsi="Calibri" w:cs="Calibri"/>
        </w:rPr>
      </w:pPr>
      <w:r>
        <w:tab/>
      </w:r>
    </w:p>
    <w:p w14:paraId="12DF5B9A" w14:textId="77777777" w:rsidR="006104A3" w:rsidRPr="00FB4A07" w:rsidRDefault="006104A3" w:rsidP="006104A3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FB4A07">
        <w:rPr>
          <w:rFonts w:ascii="Calibri" w:hAnsi="Calibri" w:cs="Calibri"/>
          <w:b/>
          <w:bCs/>
          <w:sz w:val="28"/>
          <w:szCs w:val="28"/>
        </w:rPr>
        <w:t>Community Advisory Panel</w:t>
      </w:r>
    </w:p>
    <w:p w14:paraId="1DC9EAA7" w14:textId="73A00914" w:rsidR="006104A3" w:rsidRPr="00FB4A07" w:rsidRDefault="006104A3" w:rsidP="006104A3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FB4A07">
        <w:rPr>
          <w:rFonts w:ascii="Calibri" w:hAnsi="Calibri" w:cs="Calibri"/>
          <w:b/>
          <w:bCs/>
          <w:sz w:val="28"/>
          <w:szCs w:val="28"/>
        </w:rPr>
        <w:t xml:space="preserve">Meeting Minutes for </w:t>
      </w:r>
      <w:r w:rsidR="00161316">
        <w:rPr>
          <w:rFonts w:ascii="Calibri" w:hAnsi="Calibri" w:cs="Calibri"/>
          <w:b/>
          <w:bCs/>
          <w:sz w:val="28"/>
          <w:szCs w:val="28"/>
        </w:rPr>
        <w:t>March 5, 2026</w:t>
      </w:r>
    </w:p>
    <w:p w14:paraId="21735227" w14:textId="77777777" w:rsidR="006104A3" w:rsidRPr="00FB4A07" w:rsidRDefault="006104A3" w:rsidP="006104A3">
      <w:pPr>
        <w:pStyle w:val="NoSpacing"/>
        <w:rPr>
          <w:rFonts w:ascii="Calibri" w:hAnsi="Calibri" w:cs="Calibri"/>
          <w:b/>
          <w:bCs/>
          <w:u w:val="single"/>
        </w:rPr>
      </w:pPr>
    </w:p>
    <w:p w14:paraId="60236274" w14:textId="77777777" w:rsidR="006104A3" w:rsidRPr="00FB4A07" w:rsidRDefault="006104A3" w:rsidP="006104A3">
      <w:pPr>
        <w:pStyle w:val="NoSpacing"/>
        <w:rPr>
          <w:rFonts w:ascii="Calibri" w:hAnsi="Calibri" w:cs="Calibri"/>
          <w:b/>
          <w:bCs/>
          <w:u w:val="single"/>
        </w:rPr>
      </w:pPr>
      <w:r w:rsidRPr="00FB4A07">
        <w:rPr>
          <w:rFonts w:ascii="Calibri" w:hAnsi="Calibri" w:cs="Calibri"/>
          <w:b/>
          <w:bCs/>
          <w:u w:val="single"/>
        </w:rPr>
        <w:t>Members attending the meeting:</w:t>
      </w:r>
    </w:p>
    <w:p w14:paraId="559CCF26" w14:textId="71A0E8E7" w:rsidR="00AF36CC" w:rsidRPr="00FB4A07" w:rsidRDefault="00AF36CC" w:rsidP="006104A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Nancy Friedrich</w:t>
      </w:r>
    </w:p>
    <w:p w14:paraId="24EAB215" w14:textId="37A97936" w:rsidR="00AF36CC" w:rsidRPr="00FB4A07" w:rsidRDefault="00AF36CC" w:rsidP="006104A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Melissa Hinten</w:t>
      </w:r>
    </w:p>
    <w:p w14:paraId="1F7D12BF" w14:textId="1C429CF5" w:rsidR="00D55AC4" w:rsidRDefault="00D55AC4" w:rsidP="006104A3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>Laura Johns</w:t>
      </w:r>
    </w:p>
    <w:p w14:paraId="7EDCE758" w14:textId="3753DE92" w:rsidR="0087715D" w:rsidRDefault="0087715D" w:rsidP="006104A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Janet Testerman</w:t>
      </w:r>
    </w:p>
    <w:p w14:paraId="2FFCBF4C" w14:textId="4D29C4AC" w:rsidR="008D7807" w:rsidRDefault="008D7807" w:rsidP="006104A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Wes Willoughby</w:t>
      </w:r>
    </w:p>
    <w:p w14:paraId="3BF158B3" w14:textId="77777777" w:rsidR="006104A3" w:rsidRDefault="006104A3" w:rsidP="006104A3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>Keira Wyatt</w:t>
      </w:r>
    </w:p>
    <w:p w14:paraId="34E49369" w14:textId="77777777" w:rsidR="006104A3" w:rsidRPr="00FB4A07" w:rsidRDefault="006104A3" w:rsidP="006104A3">
      <w:pPr>
        <w:pStyle w:val="NoSpacing"/>
        <w:rPr>
          <w:rFonts w:ascii="Calibri" w:hAnsi="Calibri" w:cs="Calibri"/>
        </w:rPr>
      </w:pPr>
    </w:p>
    <w:p w14:paraId="3FF7E874" w14:textId="77777777" w:rsidR="006104A3" w:rsidRPr="00FB4A07" w:rsidRDefault="006104A3" w:rsidP="006104A3">
      <w:pPr>
        <w:pStyle w:val="NoSpacing"/>
        <w:rPr>
          <w:rFonts w:ascii="Calibri" w:hAnsi="Calibri" w:cs="Calibri"/>
          <w:b/>
          <w:bCs/>
          <w:u w:val="single"/>
        </w:rPr>
      </w:pPr>
      <w:r w:rsidRPr="00FB4A07">
        <w:rPr>
          <w:rFonts w:ascii="Calibri" w:hAnsi="Calibri" w:cs="Calibri"/>
          <w:b/>
          <w:bCs/>
          <w:u w:val="single"/>
        </w:rPr>
        <w:t>Others in attendance:</w:t>
      </w:r>
    </w:p>
    <w:p w14:paraId="249D84A8" w14:textId="77777777" w:rsidR="006104A3" w:rsidRPr="00FB4A07" w:rsidRDefault="006104A3" w:rsidP="006104A3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>Dawn Ford, Facilitator</w:t>
      </w:r>
    </w:p>
    <w:p w14:paraId="49F6E4B1" w14:textId="77777777" w:rsidR="006104A3" w:rsidRPr="00FB4A07" w:rsidRDefault="006104A3" w:rsidP="006104A3">
      <w:pPr>
        <w:pStyle w:val="NoSpacing"/>
        <w:rPr>
          <w:rFonts w:ascii="Calibri" w:hAnsi="Calibri" w:cs="Calibri"/>
        </w:rPr>
      </w:pPr>
    </w:p>
    <w:p w14:paraId="1FB034F7" w14:textId="77777777" w:rsidR="006104A3" w:rsidRPr="00FB4A07" w:rsidRDefault="006104A3" w:rsidP="006104A3">
      <w:pPr>
        <w:pStyle w:val="NoSpacing"/>
        <w:rPr>
          <w:rFonts w:ascii="Calibri" w:hAnsi="Calibri" w:cs="Calibri"/>
          <w:b/>
          <w:bCs/>
        </w:rPr>
      </w:pPr>
      <w:r w:rsidRPr="00FB4A07">
        <w:rPr>
          <w:rFonts w:ascii="Calibri" w:hAnsi="Calibri" w:cs="Calibri"/>
          <w:b/>
          <w:bCs/>
        </w:rPr>
        <w:t>KUB Staff:</w:t>
      </w:r>
    </w:p>
    <w:p w14:paraId="678C3078" w14:textId="21BBE7C7" w:rsidR="009759D2" w:rsidRDefault="009759D2" w:rsidP="006104A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Gabe Bolas</w:t>
      </w:r>
    </w:p>
    <w:p w14:paraId="31268D11" w14:textId="052E980F" w:rsidR="00BA627E" w:rsidRPr="00FB4A07" w:rsidRDefault="00BA627E" w:rsidP="006104A3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>Erin Gill</w:t>
      </w:r>
    </w:p>
    <w:p w14:paraId="1A59278E" w14:textId="1CCBCFBC" w:rsidR="00BA627E" w:rsidRDefault="00BA627E" w:rsidP="006104A3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>Tiffany Martin</w:t>
      </w:r>
    </w:p>
    <w:p w14:paraId="452AB493" w14:textId="5FBECF8D" w:rsidR="00424482" w:rsidRDefault="00424482" w:rsidP="006104A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Kurt Stafford</w:t>
      </w:r>
    </w:p>
    <w:p w14:paraId="1068D6EC" w14:textId="1DDF9537" w:rsidR="00BA627E" w:rsidRDefault="00BA627E" w:rsidP="006104A3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>Mark Walker</w:t>
      </w:r>
    </w:p>
    <w:p w14:paraId="4A6C4558" w14:textId="0A2BB78F" w:rsidR="00161316" w:rsidRPr="00FB4A07" w:rsidRDefault="00161316" w:rsidP="006104A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John Williams</w:t>
      </w:r>
    </w:p>
    <w:p w14:paraId="3FB4D24B" w14:textId="77777777" w:rsidR="006104A3" w:rsidRPr="00FB4A07" w:rsidRDefault="006104A3" w:rsidP="006104A3">
      <w:pPr>
        <w:pStyle w:val="NoSpacing"/>
        <w:rPr>
          <w:rFonts w:ascii="Calibri" w:hAnsi="Calibri" w:cs="Calibri"/>
        </w:rPr>
      </w:pPr>
    </w:p>
    <w:p w14:paraId="16F46F53" w14:textId="77777777" w:rsidR="006104A3" w:rsidRPr="00FB4A07" w:rsidRDefault="006104A3" w:rsidP="006104A3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  <w:b/>
          <w:bCs/>
        </w:rPr>
        <w:t>KUB Commissioners:</w:t>
      </w:r>
      <w:r w:rsidRPr="00FB4A07">
        <w:rPr>
          <w:rFonts w:ascii="Calibri" w:hAnsi="Calibri" w:cs="Calibri"/>
        </w:rPr>
        <w:t xml:space="preserve"> </w:t>
      </w:r>
    </w:p>
    <w:p w14:paraId="2ACC3205" w14:textId="1C8BBA83" w:rsidR="006104A3" w:rsidRPr="00424482" w:rsidRDefault="00424482" w:rsidP="006104A3">
      <w:pPr>
        <w:pStyle w:val="NoSpacing"/>
        <w:rPr>
          <w:rFonts w:ascii="Calibri" w:hAnsi="Calibri" w:cs="Calibri"/>
        </w:rPr>
      </w:pPr>
      <w:r w:rsidRPr="00424482">
        <w:rPr>
          <w:rFonts w:ascii="Calibri" w:hAnsi="Calibri" w:cs="Calibri"/>
        </w:rPr>
        <w:t>Phyllis Nichols</w:t>
      </w:r>
    </w:p>
    <w:p w14:paraId="78F5A47A" w14:textId="77777777" w:rsidR="009759D2" w:rsidRPr="00FB4A07" w:rsidRDefault="009759D2" w:rsidP="006104A3">
      <w:pPr>
        <w:pStyle w:val="NoSpacing"/>
        <w:rPr>
          <w:rFonts w:ascii="Calibri" w:hAnsi="Calibri" w:cs="Calibri"/>
          <w:b/>
          <w:bCs/>
          <w:u w:val="single"/>
        </w:rPr>
      </w:pPr>
    </w:p>
    <w:p w14:paraId="3491D78E" w14:textId="77777777" w:rsidR="006104A3" w:rsidRPr="00FB4A07" w:rsidRDefault="006104A3" w:rsidP="006104A3">
      <w:pPr>
        <w:pStyle w:val="NoSpacing"/>
        <w:rPr>
          <w:rFonts w:ascii="Calibri" w:hAnsi="Calibri" w:cs="Calibri"/>
          <w:b/>
          <w:bCs/>
          <w:u w:val="single"/>
        </w:rPr>
      </w:pPr>
      <w:r w:rsidRPr="00FB4A07">
        <w:rPr>
          <w:rFonts w:ascii="Calibri" w:hAnsi="Calibri" w:cs="Calibri"/>
          <w:b/>
          <w:bCs/>
          <w:u w:val="single"/>
        </w:rPr>
        <w:t>New Business</w:t>
      </w:r>
    </w:p>
    <w:p w14:paraId="06A9828C" w14:textId="7C2005EA" w:rsidR="004C05DF" w:rsidRPr="00FB4A07" w:rsidRDefault="004C05DF" w:rsidP="004C05DF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 xml:space="preserve">The Community Advisory Panel met at 3:00 p.m. on Thursday, </w:t>
      </w:r>
      <w:r w:rsidR="00521852">
        <w:rPr>
          <w:rFonts w:ascii="Calibri" w:hAnsi="Calibri" w:cs="Calibri"/>
        </w:rPr>
        <w:t>March 5, 2026</w:t>
      </w:r>
      <w:r w:rsidRPr="00FB4A07">
        <w:rPr>
          <w:rFonts w:ascii="Calibri" w:hAnsi="Calibri" w:cs="Calibri"/>
        </w:rPr>
        <w:t>, at KUB’s Hoskins Operations Center (4505 Middlebrook Pike).</w:t>
      </w:r>
    </w:p>
    <w:p w14:paraId="3001F7D9" w14:textId="77777777" w:rsidR="004C05DF" w:rsidRPr="00FB4A07" w:rsidRDefault="004C05DF" w:rsidP="004C05DF">
      <w:pPr>
        <w:pStyle w:val="NoSpacing"/>
        <w:rPr>
          <w:rFonts w:ascii="Calibri" w:hAnsi="Calibri" w:cs="Calibri"/>
        </w:rPr>
      </w:pPr>
    </w:p>
    <w:p w14:paraId="568E0224" w14:textId="77777777" w:rsidR="004C05DF" w:rsidRPr="00FB4A07" w:rsidRDefault="004C05DF" w:rsidP="004C05DF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>Dawn Ford called the meeting to order.</w:t>
      </w:r>
    </w:p>
    <w:p w14:paraId="20F515C4" w14:textId="77777777" w:rsidR="004C05DF" w:rsidRPr="00FB4A07" w:rsidRDefault="004C05DF" w:rsidP="004C05DF">
      <w:pPr>
        <w:pStyle w:val="NoSpacing"/>
        <w:rPr>
          <w:rFonts w:ascii="Calibri" w:hAnsi="Calibri" w:cs="Calibri"/>
        </w:rPr>
      </w:pPr>
    </w:p>
    <w:p w14:paraId="7550CF40" w14:textId="361AF6FA" w:rsidR="004C05DF" w:rsidRPr="00FB4A07" w:rsidRDefault="004C05DF" w:rsidP="004C05DF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 xml:space="preserve">Ms. Ford asked if there were any changes to the </w:t>
      </w:r>
      <w:r w:rsidR="009759D2">
        <w:rPr>
          <w:rFonts w:ascii="Calibri" w:hAnsi="Calibri" w:cs="Calibri"/>
        </w:rPr>
        <w:t>December</w:t>
      </w:r>
      <w:r w:rsidRPr="00FB4A07">
        <w:rPr>
          <w:rFonts w:ascii="Calibri" w:hAnsi="Calibri" w:cs="Calibri"/>
        </w:rPr>
        <w:t xml:space="preserve"> meeting minutes. There were no changes, and the panel approved the minutes.</w:t>
      </w:r>
    </w:p>
    <w:p w14:paraId="382BBC4B" w14:textId="77777777" w:rsidR="004C05DF" w:rsidRPr="00FB4A07" w:rsidRDefault="004C05DF" w:rsidP="004C05DF">
      <w:pPr>
        <w:pStyle w:val="NoSpacing"/>
        <w:rPr>
          <w:rFonts w:ascii="Calibri" w:hAnsi="Calibri" w:cs="Calibri"/>
        </w:rPr>
      </w:pPr>
    </w:p>
    <w:p w14:paraId="3B4AB671" w14:textId="467A8E70" w:rsidR="004C05DF" w:rsidRDefault="00E03C85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Panel members introduced themselves, and Ms. Ford provided an overview of the purpose and structure of the panel</w:t>
      </w:r>
      <w:r w:rsidR="00876509">
        <w:rPr>
          <w:rFonts w:ascii="Calibri" w:hAnsi="Calibri" w:cs="Calibri"/>
        </w:rPr>
        <w:t>.</w:t>
      </w:r>
    </w:p>
    <w:p w14:paraId="1B73E213" w14:textId="77777777" w:rsidR="00876509" w:rsidRDefault="00876509" w:rsidP="004C05DF">
      <w:pPr>
        <w:pStyle w:val="NoSpacing"/>
        <w:rPr>
          <w:rFonts w:ascii="Calibri" w:hAnsi="Calibri" w:cs="Calibri"/>
        </w:rPr>
      </w:pPr>
    </w:p>
    <w:p w14:paraId="7A84B035" w14:textId="067032AF" w:rsidR="00876509" w:rsidRDefault="00876509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Gabe Bolas, KUB President &amp; CEO, provided welcoming remarks for the panel.</w:t>
      </w:r>
    </w:p>
    <w:p w14:paraId="713F756F" w14:textId="77777777" w:rsidR="00876509" w:rsidRDefault="00876509" w:rsidP="004C05DF">
      <w:pPr>
        <w:pStyle w:val="NoSpacing"/>
        <w:rPr>
          <w:rFonts w:ascii="Calibri" w:hAnsi="Calibri" w:cs="Calibri"/>
        </w:rPr>
      </w:pPr>
    </w:p>
    <w:p w14:paraId="6883F69D" w14:textId="621A36B4" w:rsidR="00876509" w:rsidRDefault="00876509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John Williams, </w:t>
      </w:r>
      <w:r w:rsidR="00BB1C52">
        <w:rPr>
          <w:rFonts w:ascii="Calibri" w:hAnsi="Calibri" w:cs="Calibri"/>
        </w:rPr>
        <w:t xml:space="preserve">Senior Vice President </w:t>
      </w:r>
      <w:r w:rsidR="00F23E8B">
        <w:rPr>
          <w:rFonts w:ascii="Calibri" w:hAnsi="Calibri" w:cs="Calibri"/>
        </w:rPr>
        <w:t xml:space="preserve">&amp; </w:t>
      </w:r>
      <w:r w:rsidR="00BB1C52">
        <w:rPr>
          <w:rFonts w:ascii="Calibri" w:hAnsi="Calibri" w:cs="Calibri"/>
        </w:rPr>
        <w:t xml:space="preserve">Chief Infrastructure </w:t>
      </w:r>
      <w:r w:rsidR="00F23E8B">
        <w:rPr>
          <w:rFonts w:ascii="Calibri" w:hAnsi="Calibri" w:cs="Calibri"/>
        </w:rPr>
        <w:t>&amp; Compliance Officer, presented information about KUB’s emergency preparedness and response</w:t>
      </w:r>
      <w:r w:rsidR="006D1D60">
        <w:rPr>
          <w:rFonts w:ascii="Calibri" w:hAnsi="Calibri" w:cs="Calibri"/>
        </w:rPr>
        <w:t xml:space="preserve"> for situations when adverse conditions </w:t>
      </w:r>
      <w:r w:rsidR="00B066FD">
        <w:rPr>
          <w:rFonts w:ascii="Calibri" w:hAnsi="Calibri" w:cs="Calibri"/>
        </w:rPr>
        <w:t>may impact utility services.</w:t>
      </w:r>
      <w:r w:rsidR="002F0522">
        <w:rPr>
          <w:rFonts w:ascii="Calibri" w:hAnsi="Calibri" w:cs="Calibri"/>
        </w:rPr>
        <w:t xml:space="preserve"> </w:t>
      </w:r>
      <w:r w:rsidR="00F403A4">
        <w:rPr>
          <w:rFonts w:ascii="Calibri" w:hAnsi="Calibri" w:cs="Calibri"/>
        </w:rPr>
        <w:t>The present</w:t>
      </w:r>
      <w:r w:rsidR="000D119A">
        <w:rPr>
          <w:rFonts w:ascii="Calibri" w:hAnsi="Calibri" w:cs="Calibri"/>
        </w:rPr>
        <w:t>ation</w:t>
      </w:r>
      <w:r w:rsidR="00F403A4">
        <w:rPr>
          <w:rFonts w:ascii="Calibri" w:hAnsi="Calibri" w:cs="Calibri"/>
        </w:rPr>
        <w:t xml:space="preserve"> include</w:t>
      </w:r>
      <w:r w:rsidR="00026188">
        <w:rPr>
          <w:rFonts w:ascii="Calibri" w:hAnsi="Calibri" w:cs="Calibri"/>
        </w:rPr>
        <w:t>d</w:t>
      </w:r>
      <w:r w:rsidR="00F403A4">
        <w:rPr>
          <w:rFonts w:ascii="Calibri" w:hAnsi="Calibri" w:cs="Calibri"/>
        </w:rPr>
        <w:t xml:space="preserve"> an overview of KUB’s Incident Command Structure, service restoration strategies</w:t>
      </w:r>
      <w:r w:rsidR="00EF629B">
        <w:rPr>
          <w:rFonts w:ascii="Calibri" w:hAnsi="Calibri" w:cs="Calibri"/>
        </w:rPr>
        <w:t>, and communications to keep customers informed.</w:t>
      </w:r>
    </w:p>
    <w:p w14:paraId="61516E65" w14:textId="77777777" w:rsidR="006D1D60" w:rsidRDefault="006D1D60" w:rsidP="004C05DF">
      <w:pPr>
        <w:pStyle w:val="NoSpacing"/>
        <w:rPr>
          <w:rFonts w:ascii="Calibri" w:hAnsi="Calibri" w:cs="Calibri"/>
        </w:rPr>
      </w:pPr>
    </w:p>
    <w:p w14:paraId="35CA9237" w14:textId="431EF9CB" w:rsidR="006D1D60" w:rsidRDefault="007F3F99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Laura Johns asked </w:t>
      </w:r>
      <w:r w:rsidR="0078524C">
        <w:rPr>
          <w:rFonts w:ascii="Calibri" w:hAnsi="Calibri" w:cs="Calibri"/>
        </w:rPr>
        <w:t>about the option for KUB to move power lines underground. Mr. Williams explained the significant cost, estimated to be around $10 billion</w:t>
      </w:r>
      <w:r w:rsidR="009A2F47">
        <w:rPr>
          <w:rFonts w:ascii="Calibri" w:hAnsi="Calibri" w:cs="Calibri"/>
        </w:rPr>
        <w:t>, and how it would impact KUB customer bills. H</w:t>
      </w:r>
      <w:r w:rsidR="00026188">
        <w:rPr>
          <w:rFonts w:ascii="Calibri" w:hAnsi="Calibri" w:cs="Calibri"/>
        </w:rPr>
        <w:t xml:space="preserve">e noted </w:t>
      </w:r>
      <w:r w:rsidR="009A2F47">
        <w:rPr>
          <w:rFonts w:ascii="Calibri" w:hAnsi="Calibri" w:cs="Calibri"/>
        </w:rPr>
        <w:t xml:space="preserve">KUB does implement strategic underground </w:t>
      </w:r>
      <w:r w:rsidR="00990B2C">
        <w:rPr>
          <w:rFonts w:ascii="Calibri" w:hAnsi="Calibri" w:cs="Calibri"/>
        </w:rPr>
        <w:t>projects to improve reliability to the extent possible.</w:t>
      </w:r>
      <w:r w:rsidR="00026188">
        <w:rPr>
          <w:rFonts w:ascii="Calibri" w:hAnsi="Calibri" w:cs="Calibri"/>
        </w:rPr>
        <w:t xml:space="preserve"> Mr. Williams also confirmed KUB’s electric reliability </w:t>
      </w:r>
      <w:r w:rsidR="000A3214">
        <w:rPr>
          <w:rFonts w:ascii="Calibri" w:hAnsi="Calibri" w:cs="Calibri"/>
        </w:rPr>
        <w:t xml:space="preserve">level </w:t>
      </w:r>
      <w:r w:rsidR="00026188">
        <w:rPr>
          <w:rFonts w:ascii="Calibri" w:hAnsi="Calibri" w:cs="Calibri"/>
        </w:rPr>
        <w:t xml:space="preserve">overall </w:t>
      </w:r>
      <w:r w:rsidR="00D43748">
        <w:rPr>
          <w:rFonts w:ascii="Calibri" w:hAnsi="Calibri" w:cs="Calibri"/>
        </w:rPr>
        <w:t>is more than 99</w:t>
      </w:r>
      <w:r w:rsidR="00F359E0">
        <w:rPr>
          <w:rFonts w:ascii="Calibri" w:hAnsi="Calibri" w:cs="Calibri"/>
        </w:rPr>
        <w:t>.9845</w:t>
      </w:r>
      <w:r w:rsidR="00D43748">
        <w:rPr>
          <w:rFonts w:ascii="Calibri" w:hAnsi="Calibri" w:cs="Calibri"/>
        </w:rPr>
        <w:t xml:space="preserve">% </w:t>
      </w:r>
      <w:r w:rsidR="000A3214">
        <w:rPr>
          <w:rFonts w:ascii="Calibri" w:hAnsi="Calibri" w:cs="Calibri"/>
        </w:rPr>
        <w:t>with current infrastructure.</w:t>
      </w:r>
      <w:r w:rsidR="002407F1">
        <w:rPr>
          <w:rFonts w:ascii="Calibri" w:hAnsi="Calibri" w:cs="Calibri"/>
        </w:rPr>
        <w:t xml:space="preserve"> </w:t>
      </w:r>
    </w:p>
    <w:p w14:paraId="60581F8D" w14:textId="77777777" w:rsidR="007F3F99" w:rsidRDefault="007F3F99" w:rsidP="004C05DF">
      <w:pPr>
        <w:pStyle w:val="NoSpacing"/>
        <w:rPr>
          <w:rFonts w:ascii="Calibri" w:hAnsi="Calibri" w:cs="Calibri"/>
        </w:rPr>
      </w:pPr>
    </w:p>
    <w:p w14:paraId="37F3E3A5" w14:textId="4B9969CD" w:rsidR="007F3F99" w:rsidRDefault="00DD1A45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Ms.</w:t>
      </w:r>
      <w:r w:rsidR="007F3F99">
        <w:rPr>
          <w:rFonts w:ascii="Calibri" w:hAnsi="Calibri" w:cs="Calibri"/>
        </w:rPr>
        <w:t xml:space="preserve"> Wyatt asked about automated infrastructure. Mr. Williams explained all KUB customer meters are automated with capability for remote meter reading. He explained KUB’s smart switch </w:t>
      </w:r>
      <w:r w:rsidR="00EF294E">
        <w:rPr>
          <w:rFonts w:ascii="Calibri" w:hAnsi="Calibri" w:cs="Calibri"/>
        </w:rPr>
        <w:t xml:space="preserve">technology and how it allows for automatic restoration of power for many customers when a section of line is damaged. Ms. Wyatt </w:t>
      </w:r>
      <w:r w:rsidR="00E673B2">
        <w:rPr>
          <w:rFonts w:ascii="Calibri" w:hAnsi="Calibri" w:cs="Calibri"/>
        </w:rPr>
        <w:t xml:space="preserve">asked when </w:t>
      </w:r>
      <w:r w:rsidR="009D2D62">
        <w:rPr>
          <w:rFonts w:ascii="Calibri" w:hAnsi="Calibri" w:cs="Calibri"/>
        </w:rPr>
        <w:t xml:space="preserve">equipment is underground, how quickly can it be repaired and what are some of the downsides? </w:t>
      </w:r>
      <w:r w:rsidR="00C551C2">
        <w:rPr>
          <w:rFonts w:ascii="Calibri" w:hAnsi="Calibri" w:cs="Calibri"/>
        </w:rPr>
        <w:t xml:space="preserve">Mr. Williams confirmed that identifying the source of an outage </w:t>
      </w:r>
      <w:r w:rsidR="000005ED">
        <w:rPr>
          <w:rFonts w:ascii="Calibri" w:hAnsi="Calibri" w:cs="Calibri"/>
        </w:rPr>
        <w:t xml:space="preserve">and making repairs </w:t>
      </w:r>
      <w:r w:rsidR="00C551C2">
        <w:rPr>
          <w:rFonts w:ascii="Calibri" w:hAnsi="Calibri" w:cs="Calibri"/>
        </w:rPr>
        <w:t xml:space="preserve">for underground electric </w:t>
      </w:r>
      <w:r w:rsidR="000005ED">
        <w:rPr>
          <w:rFonts w:ascii="Calibri" w:hAnsi="Calibri" w:cs="Calibri"/>
        </w:rPr>
        <w:t>equipment can be slower.</w:t>
      </w:r>
    </w:p>
    <w:p w14:paraId="611FA370" w14:textId="77777777" w:rsidR="0078524C" w:rsidRDefault="0078524C" w:rsidP="004C05DF">
      <w:pPr>
        <w:pStyle w:val="NoSpacing"/>
        <w:rPr>
          <w:rFonts w:ascii="Calibri" w:hAnsi="Calibri" w:cs="Calibri"/>
        </w:rPr>
      </w:pPr>
    </w:p>
    <w:p w14:paraId="16A5D021" w14:textId="4B8E98BB" w:rsidR="0078524C" w:rsidRDefault="0078524C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Janet Testerman asked if the cost of storm restoration would help offset an investment to move power lines underground. Mr. </w:t>
      </w:r>
      <w:r w:rsidRPr="398B3828">
        <w:rPr>
          <w:rFonts w:ascii="Calibri" w:hAnsi="Calibri" w:cs="Calibri"/>
        </w:rPr>
        <w:t xml:space="preserve">Williams </w:t>
      </w:r>
      <w:r w:rsidR="12B91E16" w:rsidRPr="398B3828">
        <w:rPr>
          <w:rFonts w:ascii="Calibri" w:hAnsi="Calibri" w:cs="Calibri"/>
        </w:rPr>
        <w:t>explained that</w:t>
      </w:r>
      <w:r w:rsidR="37DA24DD" w:rsidRPr="398B3828">
        <w:rPr>
          <w:rFonts w:ascii="Calibri" w:hAnsi="Calibri" w:cs="Calibri"/>
        </w:rPr>
        <w:t xml:space="preserve"> while there would be an offset,</w:t>
      </w:r>
      <w:r w:rsidRPr="398B38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storm costs are </w:t>
      </w:r>
      <w:r w:rsidR="32BD623D" w:rsidRPr="398B3828">
        <w:rPr>
          <w:rFonts w:ascii="Calibri" w:hAnsi="Calibri" w:cs="Calibri"/>
        </w:rPr>
        <w:t>far less</w:t>
      </w:r>
      <w:r>
        <w:rPr>
          <w:rFonts w:ascii="Calibri" w:hAnsi="Calibri" w:cs="Calibri"/>
        </w:rPr>
        <w:t xml:space="preserve"> significant </w:t>
      </w:r>
      <w:r w:rsidR="32BD623D" w:rsidRPr="398B3828">
        <w:rPr>
          <w:rFonts w:ascii="Calibri" w:hAnsi="Calibri" w:cs="Calibri"/>
        </w:rPr>
        <w:t>compared</w:t>
      </w:r>
      <w:r>
        <w:rPr>
          <w:rFonts w:ascii="Calibri" w:hAnsi="Calibri" w:cs="Calibri"/>
        </w:rPr>
        <w:t xml:space="preserve"> to </w:t>
      </w:r>
      <w:r w:rsidR="32BD623D" w:rsidRPr="398B3828">
        <w:rPr>
          <w:rFonts w:ascii="Calibri" w:hAnsi="Calibri" w:cs="Calibri"/>
        </w:rPr>
        <w:t>the upfront cost of</w:t>
      </w:r>
      <w:r>
        <w:rPr>
          <w:rFonts w:ascii="Calibri" w:hAnsi="Calibri" w:cs="Calibri"/>
        </w:rPr>
        <w:t xml:space="preserve"> a large</w:t>
      </w:r>
      <w:r w:rsidR="32BD623D" w:rsidRPr="398B3828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scale underground conversion. </w:t>
      </w:r>
    </w:p>
    <w:p w14:paraId="2DBA7DF8" w14:textId="77777777" w:rsidR="00990744" w:rsidRDefault="00990744" w:rsidP="004C05DF">
      <w:pPr>
        <w:pStyle w:val="NoSpacing"/>
        <w:rPr>
          <w:rFonts w:ascii="Calibri" w:hAnsi="Calibri" w:cs="Calibri"/>
        </w:rPr>
      </w:pPr>
    </w:p>
    <w:p w14:paraId="0EFEF21C" w14:textId="659004DC" w:rsidR="00CA355F" w:rsidRDefault="00DD1A45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Ms.</w:t>
      </w:r>
      <w:r w:rsidR="00990744">
        <w:rPr>
          <w:rFonts w:ascii="Calibri" w:hAnsi="Calibri" w:cs="Calibri"/>
        </w:rPr>
        <w:t xml:space="preserve"> Johns asked about </w:t>
      </w:r>
      <w:r w:rsidR="00D43748">
        <w:rPr>
          <w:rFonts w:ascii="Calibri" w:hAnsi="Calibri" w:cs="Calibri"/>
        </w:rPr>
        <w:t>options for large industrial customers to have</w:t>
      </w:r>
      <w:r w:rsidR="000A3214">
        <w:rPr>
          <w:rFonts w:ascii="Calibri" w:hAnsi="Calibri" w:cs="Calibri"/>
        </w:rPr>
        <w:t xml:space="preserve"> notice ahead of outages. She referenced the example of when TVA required intermittent outages</w:t>
      </w:r>
      <w:r w:rsidR="01DE94D3" w:rsidRPr="398B3828">
        <w:rPr>
          <w:rFonts w:ascii="Calibri" w:hAnsi="Calibri" w:cs="Calibri"/>
        </w:rPr>
        <w:t xml:space="preserve"> during Winter Storm Elliot</w:t>
      </w:r>
      <w:r w:rsidR="000A3214" w:rsidRPr="398B3828">
        <w:rPr>
          <w:rFonts w:ascii="Calibri" w:hAnsi="Calibri" w:cs="Calibri"/>
        </w:rPr>
        <w:t>. Mr.</w:t>
      </w:r>
      <w:r w:rsidR="000A3214">
        <w:rPr>
          <w:rFonts w:ascii="Calibri" w:hAnsi="Calibri" w:cs="Calibri"/>
        </w:rPr>
        <w:t xml:space="preserve"> Williams confirmed the TVA grid </w:t>
      </w:r>
      <w:r w:rsidR="00B41E10">
        <w:rPr>
          <w:rFonts w:ascii="Calibri" w:hAnsi="Calibri" w:cs="Calibri"/>
        </w:rPr>
        <w:t>issue was highly unusual, and KUB was required to take immediate action</w:t>
      </w:r>
      <w:r w:rsidR="091A03FD" w:rsidRPr="398B3828">
        <w:rPr>
          <w:rFonts w:ascii="Calibri" w:hAnsi="Calibri" w:cs="Calibri"/>
        </w:rPr>
        <w:t>;</w:t>
      </w:r>
      <w:r w:rsidR="00B41E10">
        <w:rPr>
          <w:rFonts w:ascii="Calibri" w:hAnsi="Calibri" w:cs="Calibri"/>
        </w:rPr>
        <w:t xml:space="preserve"> however, since that experience, KUB has worked on how to handle that scenario differently if it occurred again.</w:t>
      </w:r>
      <w:r w:rsidR="00A72EBE">
        <w:rPr>
          <w:rFonts w:ascii="Calibri" w:hAnsi="Calibri" w:cs="Calibri"/>
        </w:rPr>
        <w:t xml:space="preserve"> He also noted large industrial customers </w:t>
      </w:r>
      <w:r w:rsidR="00CA355F">
        <w:rPr>
          <w:rFonts w:ascii="Calibri" w:hAnsi="Calibri" w:cs="Calibri"/>
        </w:rPr>
        <w:t>are supported by Key Account representatives to provide direct support and communication.</w:t>
      </w:r>
    </w:p>
    <w:p w14:paraId="3A07456F" w14:textId="77777777" w:rsidR="002A35E9" w:rsidRDefault="002A35E9" w:rsidP="004C05DF">
      <w:pPr>
        <w:pStyle w:val="NoSpacing"/>
        <w:rPr>
          <w:rFonts w:ascii="Calibri" w:hAnsi="Calibri" w:cs="Calibri"/>
        </w:rPr>
      </w:pPr>
    </w:p>
    <w:p w14:paraId="3B6A71DD" w14:textId="6B687F39" w:rsidR="002A35E9" w:rsidRDefault="005C4ECE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Ms. Wyatt asked about training for roles in the Incident Command Structure. </w:t>
      </w:r>
      <w:r w:rsidR="001D50E9">
        <w:rPr>
          <w:rFonts w:ascii="Calibri" w:hAnsi="Calibri" w:cs="Calibri"/>
        </w:rPr>
        <w:t>Mr. Williams described how training occurs for the different roles and that oftentimes, it is through job shadowing during real events.</w:t>
      </w:r>
    </w:p>
    <w:p w14:paraId="7D6AD880" w14:textId="77777777" w:rsidR="00CA355F" w:rsidRDefault="00CA355F" w:rsidP="004C05DF">
      <w:pPr>
        <w:pStyle w:val="NoSpacing"/>
        <w:rPr>
          <w:rFonts w:ascii="Calibri" w:hAnsi="Calibri" w:cs="Calibri"/>
        </w:rPr>
      </w:pPr>
    </w:p>
    <w:p w14:paraId="696CB319" w14:textId="44EAAA68" w:rsidR="00F359E0" w:rsidRDefault="00DD1A45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Ms.</w:t>
      </w:r>
      <w:r w:rsidR="0093483D">
        <w:rPr>
          <w:rFonts w:ascii="Calibri" w:hAnsi="Calibri" w:cs="Calibri"/>
        </w:rPr>
        <w:t xml:space="preserve"> Johns asked how KUB manages safety on the electric system during restoration work. Mr. Williams confirmed KUB de-energizes and grounds the lines to ensure safety.</w:t>
      </w:r>
      <w:r w:rsidR="00EF1F07">
        <w:rPr>
          <w:rFonts w:ascii="Calibri" w:hAnsi="Calibri" w:cs="Calibri"/>
        </w:rPr>
        <w:t xml:space="preserve"> </w:t>
      </w:r>
    </w:p>
    <w:p w14:paraId="7EDBBDA3" w14:textId="77777777" w:rsidR="00F359E0" w:rsidRDefault="00F359E0" w:rsidP="004C05DF">
      <w:pPr>
        <w:pStyle w:val="NoSpacing"/>
        <w:rPr>
          <w:rFonts w:ascii="Calibri" w:hAnsi="Calibri" w:cs="Calibri"/>
        </w:rPr>
      </w:pPr>
    </w:p>
    <w:p w14:paraId="3F0D5AD2" w14:textId="796D680B" w:rsidR="00990744" w:rsidRDefault="00545414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Nancy Friedrich</w:t>
      </w:r>
      <w:r w:rsidR="003F1652">
        <w:rPr>
          <w:rFonts w:ascii="Calibri" w:hAnsi="Calibri" w:cs="Calibri"/>
        </w:rPr>
        <w:t xml:space="preserve"> asked how many customers are enrolled in proactive notifications. Tiffany Martin confirmed approximately </w:t>
      </w:r>
      <w:r w:rsidR="003F1652" w:rsidRPr="70D8D776">
        <w:rPr>
          <w:rFonts w:ascii="Calibri" w:hAnsi="Calibri" w:cs="Calibri"/>
        </w:rPr>
        <w:t>2</w:t>
      </w:r>
      <w:r w:rsidR="524158FF" w:rsidRPr="70D8D776">
        <w:rPr>
          <w:rFonts w:ascii="Calibri" w:hAnsi="Calibri" w:cs="Calibri"/>
        </w:rPr>
        <w:t>6</w:t>
      </w:r>
      <w:r w:rsidR="34356D8A" w:rsidRPr="70D8D776">
        <w:rPr>
          <w:rFonts w:ascii="Calibri" w:hAnsi="Calibri" w:cs="Calibri"/>
        </w:rPr>
        <w:t>,000</w:t>
      </w:r>
      <w:r w:rsidR="003F1652">
        <w:rPr>
          <w:rFonts w:ascii="Calibri" w:hAnsi="Calibri" w:cs="Calibri"/>
        </w:rPr>
        <w:t xml:space="preserve"> customers</w:t>
      </w:r>
      <w:r w:rsidRPr="70D8D776">
        <w:rPr>
          <w:rStyle w:val="FootnoteReference"/>
          <w:rFonts w:ascii="Calibri" w:hAnsi="Calibri" w:cs="Calibri"/>
        </w:rPr>
        <w:footnoteReference w:id="1"/>
      </w:r>
      <w:r w:rsidR="003F1652">
        <w:rPr>
          <w:rFonts w:ascii="Calibri" w:hAnsi="Calibri" w:cs="Calibri"/>
        </w:rPr>
        <w:t xml:space="preserve"> are currently enrolled, and KUB is continuing to promote this option.</w:t>
      </w:r>
    </w:p>
    <w:p w14:paraId="3A705DEE" w14:textId="77777777" w:rsidR="00045583" w:rsidRDefault="00045583" w:rsidP="004C05DF">
      <w:pPr>
        <w:pStyle w:val="NoSpacing"/>
        <w:rPr>
          <w:rFonts w:ascii="Calibri" w:hAnsi="Calibri" w:cs="Calibri"/>
        </w:rPr>
      </w:pPr>
    </w:p>
    <w:p w14:paraId="7D695531" w14:textId="4671295F" w:rsidR="00161316" w:rsidRDefault="00045583" w:rsidP="004C05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Panel members </w:t>
      </w:r>
      <w:r w:rsidR="00F52BEE">
        <w:rPr>
          <w:rFonts w:ascii="Calibri" w:hAnsi="Calibri" w:cs="Calibri"/>
        </w:rPr>
        <w:t>toured</w:t>
      </w:r>
      <w:r>
        <w:rPr>
          <w:rFonts w:ascii="Calibri" w:hAnsi="Calibri" w:cs="Calibri"/>
        </w:rPr>
        <w:t xml:space="preserve"> KUB’s Customer Information and Operations Centers</w:t>
      </w:r>
      <w:r w:rsidR="00F52BEE">
        <w:rPr>
          <w:rFonts w:ascii="Calibri" w:hAnsi="Calibri" w:cs="Calibri"/>
        </w:rPr>
        <w:t xml:space="preserve"> to learn more about these aspects of KUB’s customer service and operations.</w:t>
      </w:r>
    </w:p>
    <w:p w14:paraId="1D8286B3" w14:textId="77777777" w:rsidR="00161316" w:rsidRPr="00FB4A07" w:rsidRDefault="00161316" w:rsidP="004C05DF">
      <w:pPr>
        <w:pStyle w:val="NoSpacing"/>
        <w:rPr>
          <w:rFonts w:ascii="Calibri" w:hAnsi="Calibri" w:cs="Calibri"/>
        </w:rPr>
      </w:pPr>
    </w:p>
    <w:p w14:paraId="3C45EE15" w14:textId="77777777" w:rsidR="004C05DF" w:rsidRPr="00FB4A07" w:rsidRDefault="004C05DF" w:rsidP="004C05DF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 xml:space="preserve">No members of the public addressed the panel during the public forum. </w:t>
      </w:r>
    </w:p>
    <w:p w14:paraId="61CB7E15" w14:textId="77777777" w:rsidR="004C05DF" w:rsidRPr="00FB4A07" w:rsidRDefault="004C05DF" w:rsidP="004C05DF">
      <w:pPr>
        <w:pStyle w:val="NoSpacing"/>
        <w:rPr>
          <w:rFonts w:ascii="Calibri" w:hAnsi="Calibri" w:cs="Calibri"/>
        </w:rPr>
      </w:pPr>
    </w:p>
    <w:p w14:paraId="56B0DF64" w14:textId="2D961693" w:rsidR="004C05DF" w:rsidRPr="00FB4A07" w:rsidRDefault="004C05DF" w:rsidP="004C05DF">
      <w:pPr>
        <w:pStyle w:val="NoSpacing"/>
        <w:rPr>
          <w:rFonts w:ascii="Calibri" w:hAnsi="Calibri" w:cs="Calibri"/>
        </w:rPr>
      </w:pPr>
      <w:r w:rsidRPr="00FB4A07">
        <w:rPr>
          <w:rFonts w:ascii="Calibri" w:hAnsi="Calibri" w:cs="Calibri"/>
        </w:rPr>
        <w:t xml:space="preserve">The meeting was adjourned at </w:t>
      </w:r>
      <w:r>
        <w:rPr>
          <w:rFonts w:ascii="Calibri" w:hAnsi="Calibri" w:cs="Calibri"/>
        </w:rPr>
        <w:t>4</w:t>
      </w:r>
      <w:r w:rsidRPr="00FB4A07">
        <w:rPr>
          <w:rFonts w:ascii="Calibri" w:hAnsi="Calibri" w:cs="Calibri"/>
        </w:rPr>
        <w:t>:</w:t>
      </w:r>
      <w:r w:rsidR="00C16E83">
        <w:rPr>
          <w:rFonts w:ascii="Calibri" w:hAnsi="Calibri" w:cs="Calibri"/>
        </w:rPr>
        <w:t>45</w:t>
      </w:r>
      <w:r w:rsidRPr="00FB4A07">
        <w:rPr>
          <w:rFonts w:ascii="Calibri" w:hAnsi="Calibri" w:cs="Calibri"/>
        </w:rPr>
        <w:t xml:space="preserve"> p.m.</w:t>
      </w:r>
    </w:p>
    <w:p w14:paraId="2C078E63" w14:textId="77777777" w:rsidR="009E2532" w:rsidRDefault="009E2532" w:rsidP="006104A3">
      <w:pPr>
        <w:pStyle w:val="NoSpacing"/>
      </w:pPr>
    </w:p>
    <w:sectPr w:rsidR="009E2532" w:rsidSect="006104A3">
      <w:footerReference w:type="default" r:id="rId10"/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C5D0" w14:textId="77777777" w:rsidR="00397A21" w:rsidRDefault="00397A21" w:rsidP="00881107">
      <w:pPr>
        <w:spacing w:after="0" w:line="240" w:lineRule="auto"/>
      </w:pPr>
      <w:r>
        <w:separator/>
      </w:r>
    </w:p>
  </w:endnote>
  <w:endnote w:type="continuationSeparator" w:id="0">
    <w:p w14:paraId="116F705A" w14:textId="77777777" w:rsidR="00397A21" w:rsidRDefault="00397A21" w:rsidP="0088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CE10COLO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B LOGO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3E90" w14:textId="77777777" w:rsidR="006104A3" w:rsidRDefault="006104A3">
    <w:pPr>
      <w:pStyle w:val="Footer"/>
      <w:jc w:val="center"/>
      <w:rPr>
        <w:rFonts w:ascii="KUB LOGO" w:hAnsi="KUB LOGO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4E8B" w14:textId="77777777" w:rsidR="00397A21" w:rsidRDefault="00397A21" w:rsidP="00881107">
      <w:pPr>
        <w:spacing w:after="0" w:line="240" w:lineRule="auto"/>
      </w:pPr>
      <w:r>
        <w:separator/>
      </w:r>
    </w:p>
  </w:footnote>
  <w:footnote w:type="continuationSeparator" w:id="0">
    <w:p w14:paraId="3D63CEAD" w14:textId="77777777" w:rsidR="00397A21" w:rsidRDefault="00397A21" w:rsidP="00881107">
      <w:pPr>
        <w:spacing w:after="0" w:line="240" w:lineRule="auto"/>
      </w:pPr>
      <w:r>
        <w:continuationSeparator/>
      </w:r>
    </w:p>
  </w:footnote>
  <w:footnote w:id="1">
    <w:p w14:paraId="147D70AE" w14:textId="115A785C" w:rsidR="70D8D776" w:rsidRDefault="70D8D776" w:rsidP="00FC73CF">
      <w:pPr>
        <w:pStyle w:val="FootnoteText"/>
      </w:pPr>
      <w:r w:rsidRPr="70D8D776">
        <w:rPr>
          <w:rStyle w:val="FootnoteReference"/>
        </w:rPr>
        <w:footnoteRef/>
      </w:r>
      <w:r>
        <w:t xml:space="preserve"> This metric has been updated in the minutes to reflect correct current enrollment.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8E903E"/>
    <w:rsid w:val="000005ED"/>
    <w:rsid w:val="0000396E"/>
    <w:rsid w:val="00003C80"/>
    <w:rsid w:val="000049EF"/>
    <w:rsid w:val="00011CE9"/>
    <w:rsid w:val="00012912"/>
    <w:rsid w:val="0002173B"/>
    <w:rsid w:val="00026188"/>
    <w:rsid w:val="00030A13"/>
    <w:rsid w:val="00034C19"/>
    <w:rsid w:val="00035FC5"/>
    <w:rsid w:val="00045583"/>
    <w:rsid w:val="00045E5A"/>
    <w:rsid w:val="00051D0C"/>
    <w:rsid w:val="00053866"/>
    <w:rsid w:val="000540FA"/>
    <w:rsid w:val="00067EF1"/>
    <w:rsid w:val="00071B74"/>
    <w:rsid w:val="00081166"/>
    <w:rsid w:val="00081760"/>
    <w:rsid w:val="00082656"/>
    <w:rsid w:val="0008325D"/>
    <w:rsid w:val="00087C02"/>
    <w:rsid w:val="00090ED0"/>
    <w:rsid w:val="00093196"/>
    <w:rsid w:val="00093F0F"/>
    <w:rsid w:val="000A3214"/>
    <w:rsid w:val="000A394C"/>
    <w:rsid w:val="000A6F3B"/>
    <w:rsid w:val="000B5747"/>
    <w:rsid w:val="000D119A"/>
    <w:rsid w:val="000D2141"/>
    <w:rsid w:val="000D3F06"/>
    <w:rsid w:val="000D424E"/>
    <w:rsid w:val="000D70B8"/>
    <w:rsid w:val="000D7B85"/>
    <w:rsid w:val="000E109B"/>
    <w:rsid w:val="000E77CC"/>
    <w:rsid w:val="000F0F17"/>
    <w:rsid w:val="000F242B"/>
    <w:rsid w:val="000F2B5B"/>
    <w:rsid w:val="000F4EBF"/>
    <w:rsid w:val="000F7C07"/>
    <w:rsid w:val="00102EEA"/>
    <w:rsid w:val="001269B2"/>
    <w:rsid w:val="00131F10"/>
    <w:rsid w:val="001334E9"/>
    <w:rsid w:val="001359A8"/>
    <w:rsid w:val="00135D50"/>
    <w:rsid w:val="0014106B"/>
    <w:rsid w:val="001420F2"/>
    <w:rsid w:val="00144AEC"/>
    <w:rsid w:val="001512E9"/>
    <w:rsid w:val="00152B5F"/>
    <w:rsid w:val="001552E2"/>
    <w:rsid w:val="001577FE"/>
    <w:rsid w:val="00160078"/>
    <w:rsid w:val="00161316"/>
    <w:rsid w:val="001672FC"/>
    <w:rsid w:val="00177111"/>
    <w:rsid w:val="0018044B"/>
    <w:rsid w:val="00187590"/>
    <w:rsid w:val="00191B0A"/>
    <w:rsid w:val="00192C47"/>
    <w:rsid w:val="001A4549"/>
    <w:rsid w:val="001B6F4B"/>
    <w:rsid w:val="001C0E90"/>
    <w:rsid w:val="001C531F"/>
    <w:rsid w:val="001D2612"/>
    <w:rsid w:val="001D42A1"/>
    <w:rsid w:val="001D50E9"/>
    <w:rsid w:val="001E4B6E"/>
    <w:rsid w:val="001E4BFD"/>
    <w:rsid w:val="001E512D"/>
    <w:rsid w:val="001E5D0B"/>
    <w:rsid w:val="001E69CF"/>
    <w:rsid w:val="001F289C"/>
    <w:rsid w:val="00205151"/>
    <w:rsid w:val="00212AE2"/>
    <w:rsid w:val="00222BFE"/>
    <w:rsid w:val="0022652C"/>
    <w:rsid w:val="00230D6F"/>
    <w:rsid w:val="002313CB"/>
    <w:rsid w:val="002407F1"/>
    <w:rsid w:val="00243397"/>
    <w:rsid w:val="002442D5"/>
    <w:rsid w:val="00244B10"/>
    <w:rsid w:val="002526B5"/>
    <w:rsid w:val="002533C7"/>
    <w:rsid w:val="00256103"/>
    <w:rsid w:val="00263265"/>
    <w:rsid w:val="002638CC"/>
    <w:rsid w:val="00281D0D"/>
    <w:rsid w:val="00283B5B"/>
    <w:rsid w:val="00283CAE"/>
    <w:rsid w:val="00285572"/>
    <w:rsid w:val="00292983"/>
    <w:rsid w:val="002A35E9"/>
    <w:rsid w:val="002A70F9"/>
    <w:rsid w:val="002A72FD"/>
    <w:rsid w:val="002B0DA8"/>
    <w:rsid w:val="002B1EA9"/>
    <w:rsid w:val="002B3D14"/>
    <w:rsid w:val="002B5DCC"/>
    <w:rsid w:val="002B7D53"/>
    <w:rsid w:val="002C7866"/>
    <w:rsid w:val="002D2F49"/>
    <w:rsid w:val="002E570A"/>
    <w:rsid w:val="002E5C65"/>
    <w:rsid w:val="002F0522"/>
    <w:rsid w:val="002F4561"/>
    <w:rsid w:val="002F7BA4"/>
    <w:rsid w:val="00300429"/>
    <w:rsid w:val="0030075E"/>
    <w:rsid w:val="00304301"/>
    <w:rsid w:val="003046E8"/>
    <w:rsid w:val="00310245"/>
    <w:rsid w:val="00311AC2"/>
    <w:rsid w:val="00315927"/>
    <w:rsid w:val="00323566"/>
    <w:rsid w:val="00323650"/>
    <w:rsid w:val="0032398A"/>
    <w:rsid w:val="00324795"/>
    <w:rsid w:val="00332FBD"/>
    <w:rsid w:val="0033383E"/>
    <w:rsid w:val="00350868"/>
    <w:rsid w:val="003520A1"/>
    <w:rsid w:val="003533BD"/>
    <w:rsid w:val="003559F2"/>
    <w:rsid w:val="00364BD5"/>
    <w:rsid w:val="0036723B"/>
    <w:rsid w:val="00377909"/>
    <w:rsid w:val="003808C3"/>
    <w:rsid w:val="003859FF"/>
    <w:rsid w:val="00386EC6"/>
    <w:rsid w:val="00392DBE"/>
    <w:rsid w:val="003936E6"/>
    <w:rsid w:val="00395E46"/>
    <w:rsid w:val="00397A21"/>
    <w:rsid w:val="003A2DE5"/>
    <w:rsid w:val="003B0C74"/>
    <w:rsid w:val="003C1498"/>
    <w:rsid w:val="003C51C6"/>
    <w:rsid w:val="003C62AB"/>
    <w:rsid w:val="003D1266"/>
    <w:rsid w:val="003D7E5D"/>
    <w:rsid w:val="003E0069"/>
    <w:rsid w:val="003E0B6F"/>
    <w:rsid w:val="003E1167"/>
    <w:rsid w:val="003E475D"/>
    <w:rsid w:val="003F1652"/>
    <w:rsid w:val="003F314B"/>
    <w:rsid w:val="003F39CB"/>
    <w:rsid w:val="00410EB0"/>
    <w:rsid w:val="00412BF1"/>
    <w:rsid w:val="00421B33"/>
    <w:rsid w:val="00424482"/>
    <w:rsid w:val="004311B1"/>
    <w:rsid w:val="00432920"/>
    <w:rsid w:val="004379CA"/>
    <w:rsid w:val="00447544"/>
    <w:rsid w:val="00457998"/>
    <w:rsid w:val="004762E0"/>
    <w:rsid w:val="00477223"/>
    <w:rsid w:val="00484415"/>
    <w:rsid w:val="0048594D"/>
    <w:rsid w:val="004867D3"/>
    <w:rsid w:val="00492410"/>
    <w:rsid w:val="00494C6E"/>
    <w:rsid w:val="00497B7B"/>
    <w:rsid w:val="004A34A9"/>
    <w:rsid w:val="004B0B78"/>
    <w:rsid w:val="004B2E12"/>
    <w:rsid w:val="004B3425"/>
    <w:rsid w:val="004B5021"/>
    <w:rsid w:val="004B6021"/>
    <w:rsid w:val="004C05DF"/>
    <w:rsid w:val="004C72C1"/>
    <w:rsid w:val="004D193B"/>
    <w:rsid w:val="004D7E42"/>
    <w:rsid w:val="004E39FF"/>
    <w:rsid w:val="004E6BE1"/>
    <w:rsid w:val="004F40BB"/>
    <w:rsid w:val="00505684"/>
    <w:rsid w:val="00511D8B"/>
    <w:rsid w:val="00513705"/>
    <w:rsid w:val="00520752"/>
    <w:rsid w:val="00521852"/>
    <w:rsid w:val="00524884"/>
    <w:rsid w:val="00526CAF"/>
    <w:rsid w:val="0053114B"/>
    <w:rsid w:val="00545414"/>
    <w:rsid w:val="00545D79"/>
    <w:rsid w:val="005624EC"/>
    <w:rsid w:val="00584BC0"/>
    <w:rsid w:val="005A509A"/>
    <w:rsid w:val="005C2A64"/>
    <w:rsid w:val="005C3064"/>
    <w:rsid w:val="005C4ECE"/>
    <w:rsid w:val="005C635F"/>
    <w:rsid w:val="005C69FC"/>
    <w:rsid w:val="005D4544"/>
    <w:rsid w:val="005D7208"/>
    <w:rsid w:val="005E10B8"/>
    <w:rsid w:val="005E79EB"/>
    <w:rsid w:val="005F14F0"/>
    <w:rsid w:val="005F5FAB"/>
    <w:rsid w:val="00602F33"/>
    <w:rsid w:val="006036FC"/>
    <w:rsid w:val="00604959"/>
    <w:rsid w:val="006104A3"/>
    <w:rsid w:val="00616D94"/>
    <w:rsid w:val="00623E03"/>
    <w:rsid w:val="0062627C"/>
    <w:rsid w:val="00627DEA"/>
    <w:rsid w:val="0063291B"/>
    <w:rsid w:val="00633509"/>
    <w:rsid w:val="006362F9"/>
    <w:rsid w:val="00643C07"/>
    <w:rsid w:val="0064681F"/>
    <w:rsid w:val="00652CD4"/>
    <w:rsid w:val="0065500E"/>
    <w:rsid w:val="00663DD7"/>
    <w:rsid w:val="006643F8"/>
    <w:rsid w:val="006656E5"/>
    <w:rsid w:val="00665932"/>
    <w:rsid w:val="00670AE1"/>
    <w:rsid w:val="00673FA6"/>
    <w:rsid w:val="00675E3D"/>
    <w:rsid w:val="006767B1"/>
    <w:rsid w:val="0068094D"/>
    <w:rsid w:val="00684B86"/>
    <w:rsid w:val="006861FD"/>
    <w:rsid w:val="0068773C"/>
    <w:rsid w:val="00691925"/>
    <w:rsid w:val="0069331B"/>
    <w:rsid w:val="006A0BD1"/>
    <w:rsid w:val="006A10B1"/>
    <w:rsid w:val="006A27D3"/>
    <w:rsid w:val="006A39FD"/>
    <w:rsid w:val="006A4534"/>
    <w:rsid w:val="006A5219"/>
    <w:rsid w:val="006C59DF"/>
    <w:rsid w:val="006C6B71"/>
    <w:rsid w:val="006C71B4"/>
    <w:rsid w:val="006D079E"/>
    <w:rsid w:val="006D1CC2"/>
    <w:rsid w:val="006D1D60"/>
    <w:rsid w:val="006E568C"/>
    <w:rsid w:val="006E7A4D"/>
    <w:rsid w:val="006F1149"/>
    <w:rsid w:val="006F1B23"/>
    <w:rsid w:val="006F40CE"/>
    <w:rsid w:val="006F6C4A"/>
    <w:rsid w:val="00701460"/>
    <w:rsid w:val="00703080"/>
    <w:rsid w:val="00704136"/>
    <w:rsid w:val="00711987"/>
    <w:rsid w:val="00712511"/>
    <w:rsid w:val="00714184"/>
    <w:rsid w:val="00721412"/>
    <w:rsid w:val="007256A6"/>
    <w:rsid w:val="007310B9"/>
    <w:rsid w:val="00736F2C"/>
    <w:rsid w:val="007458E0"/>
    <w:rsid w:val="0074619A"/>
    <w:rsid w:val="007509E5"/>
    <w:rsid w:val="00750FB4"/>
    <w:rsid w:val="00770414"/>
    <w:rsid w:val="00773468"/>
    <w:rsid w:val="007808A5"/>
    <w:rsid w:val="00782B59"/>
    <w:rsid w:val="0078524C"/>
    <w:rsid w:val="00785E39"/>
    <w:rsid w:val="00786E60"/>
    <w:rsid w:val="00790762"/>
    <w:rsid w:val="00793C0D"/>
    <w:rsid w:val="007A0D11"/>
    <w:rsid w:val="007A2721"/>
    <w:rsid w:val="007B14E6"/>
    <w:rsid w:val="007B24FF"/>
    <w:rsid w:val="007C1B1B"/>
    <w:rsid w:val="007C283A"/>
    <w:rsid w:val="007D0700"/>
    <w:rsid w:val="007D2B50"/>
    <w:rsid w:val="007D3FF5"/>
    <w:rsid w:val="007D5F03"/>
    <w:rsid w:val="007F1A33"/>
    <w:rsid w:val="007F3F99"/>
    <w:rsid w:val="00805ED4"/>
    <w:rsid w:val="0080600E"/>
    <w:rsid w:val="00807DA7"/>
    <w:rsid w:val="00812A6A"/>
    <w:rsid w:val="008173F2"/>
    <w:rsid w:val="00820B77"/>
    <w:rsid w:val="008247C3"/>
    <w:rsid w:val="00827A48"/>
    <w:rsid w:val="00836750"/>
    <w:rsid w:val="00836EC6"/>
    <w:rsid w:val="008467A0"/>
    <w:rsid w:val="008521F0"/>
    <w:rsid w:val="008528DD"/>
    <w:rsid w:val="00857755"/>
    <w:rsid w:val="008579BE"/>
    <w:rsid w:val="00864707"/>
    <w:rsid w:val="00874935"/>
    <w:rsid w:val="008763A5"/>
    <w:rsid w:val="00876509"/>
    <w:rsid w:val="0087715D"/>
    <w:rsid w:val="008774B2"/>
    <w:rsid w:val="00881107"/>
    <w:rsid w:val="0088110D"/>
    <w:rsid w:val="0088157D"/>
    <w:rsid w:val="00882AE2"/>
    <w:rsid w:val="00882D3C"/>
    <w:rsid w:val="0088393F"/>
    <w:rsid w:val="00891868"/>
    <w:rsid w:val="00897E2B"/>
    <w:rsid w:val="008A16EB"/>
    <w:rsid w:val="008A2090"/>
    <w:rsid w:val="008A358F"/>
    <w:rsid w:val="008A6507"/>
    <w:rsid w:val="008C035F"/>
    <w:rsid w:val="008C3E38"/>
    <w:rsid w:val="008C4928"/>
    <w:rsid w:val="008C71BA"/>
    <w:rsid w:val="008D2CDD"/>
    <w:rsid w:val="008D6BCE"/>
    <w:rsid w:val="008D7807"/>
    <w:rsid w:val="008E02BF"/>
    <w:rsid w:val="008E201B"/>
    <w:rsid w:val="008F4D1D"/>
    <w:rsid w:val="008F5AB8"/>
    <w:rsid w:val="00901A4A"/>
    <w:rsid w:val="0090699F"/>
    <w:rsid w:val="0090773B"/>
    <w:rsid w:val="0091553E"/>
    <w:rsid w:val="00931AB0"/>
    <w:rsid w:val="0093483D"/>
    <w:rsid w:val="00935FE2"/>
    <w:rsid w:val="0095385D"/>
    <w:rsid w:val="00960807"/>
    <w:rsid w:val="00960FA4"/>
    <w:rsid w:val="009630EE"/>
    <w:rsid w:val="00963F25"/>
    <w:rsid w:val="009657BF"/>
    <w:rsid w:val="00967EFE"/>
    <w:rsid w:val="009718F6"/>
    <w:rsid w:val="009759D2"/>
    <w:rsid w:val="00977154"/>
    <w:rsid w:val="0098297A"/>
    <w:rsid w:val="0098579A"/>
    <w:rsid w:val="00990744"/>
    <w:rsid w:val="00990B2C"/>
    <w:rsid w:val="009929E2"/>
    <w:rsid w:val="009961E3"/>
    <w:rsid w:val="0099638C"/>
    <w:rsid w:val="0099669F"/>
    <w:rsid w:val="00997442"/>
    <w:rsid w:val="009A1D27"/>
    <w:rsid w:val="009A2A72"/>
    <w:rsid w:val="009A2F47"/>
    <w:rsid w:val="009A7931"/>
    <w:rsid w:val="009B06BE"/>
    <w:rsid w:val="009B2280"/>
    <w:rsid w:val="009C0D28"/>
    <w:rsid w:val="009C6AFC"/>
    <w:rsid w:val="009C73B8"/>
    <w:rsid w:val="009D2D62"/>
    <w:rsid w:val="009D3314"/>
    <w:rsid w:val="009D6266"/>
    <w:rsid w:val="009D7707"/>
    <w:rsid w:val="009E2532"/>
    <w:rsid w:val="009E34B2"/>
    <w:rsid w:val="009E582A"/>
    <w:rsid w:val="009E7F59"/>
    <w:rsid w:val="009F02A2"/>
    <w:rsid w:val="009F0FF2"/>
    <w:rsid w:val="009F1745"/>
    <w:rsid w:val="00A00DC3"/>
    <w:rsid w:val="00A0148A"/>
    <w:rsid w:val="00A249EC"/>
    <w:rsid w:val="00A262C7"/>
    <w:rsid w:val="00A263AC"/>
    <w:rsid w:val="00A27E9C"/>
    <w:rsid w:val="00A32C71"/>
    <w:rsid w:val="00A36D31"/>
    <w:rsid w:val="00A446F9"/>
    <w:rsid w:val="00A47E65"/>
    <w:rsid w:val="00A52757"/>
    <w:rsid w:val="00A54510"/>
    <w:rsid w:val="00A57250"/>
    <w:rsid w:val="00A644B3"/>
    <w:rsid w:val="00A6576A"/>
    <w:rsid w:val="00A72EBE"/>
    <w:rsid w:val="00A86AB5"/>
    <w:rsid w:val="00A96315"/>
    <w:rsid w:val="00AA0536"/>
    <w:rsid w:val="00AA0B71"/>
    <w:rsid w:val="00AA348A"/>
    <w:rsid w:val="00AA5948"/>
    <w:rsid w:val="00AA70D1"/>
    <w:rsid w:val="00AB0A4F"/>
    <w:rsid w:val="00AC1664"/>
    <w:rsid w:val="00AD1F12"/>
    <w:rsid w:val="00AD5CDF"/>
    <w:rsid w:val="00AE652B"/>
    <w:rsid w:val="00AF36CC"/>
    <w:rsid w:val="00AF6A46"/>
    <w:rsid w:val="00B03C95"/>
    <w:rsid w:val="00B04C9B"/>
    <w:rsid w:val="00B066FD"/>
    <w:rsid w:val="00B06BB7"/>
    <w:rsid w:val="00B06BD4"/>
    <w:rsid w:val="00B1152C"/>
    <w:rsid w:val="00B115DC"/>
    <w:rsid w:val="00B133BC"/>
    <w:rsid w:val="00B14724"/>
    <w:rsid w:val="00B15C00"/>
    <w:rsid w:val="00B16E0E"/>
    <w:rsid w:val="00B22A01"/>
    <w:rsid w:val="00B24204"/>
    <w:rsid w:val="00B2529D"/>
    <w:rsid w:val="00B26A8C"/>
    <w:rsid w:val="00B27DCA"/>
    <w:rsid w:val="00B34C40"/>
    <w:rsid w:val="00B41E10"/>
    <w:rsid w:val="00B42924"/>
    <w:rsid w:val="00B43F33"/>
    <w:rsid w:val="00B45087"/>
    <w:rsid w:val="00B47F01"/>
    <w:rsid w:val="00B53A3F"/>
    <w:rsid w:val="00B54D17"/>
    <w:rsid w:val="00B6035B"/>
    <w:rsid w:val="00B71A4D"/>
    <w:rsid w:val="00B730CE"/>
    <w:rsid w:val="00B800A6"/>
    <w:rsid w:val="00B96F19"/>
    <w:rsid w:val="00BA219C"/>
    <w:rsid w:val="00BA5D6A"/>
    <w:rsid w:val="00BA627E"/>
    <w:rsid w:val="00BA798B"/>
    <w:rsid w:val="00BB1C52"/>
    <w:rsid w:val="00BB57AE"/>
    <w:rsid w:val="00BC2475"/>
    <w:rsid w:val="00BC3991"/>
    <w:rsid w:val="00BD10DE"/>
    <w:rsid w:val="00BD7492"/>
    <w:rsid w:val="00BE5E35"/>
    <w:rsid w:val="00BE729D"/>
    <w:rsid w:val="00BE7AF9"/>
    <w:rsid w:val="00BF55CF"/>
    <w:rsid w:val="00BF611E"/>
    <w:rsid w:val="00C01268"/>
    <w:rsid w:val="00C051E4"/>
    <w:rsid w:val="00C05DED"/>
    <w:rsid w:val="00C16E83"/>
    <w:rsid w:val="00C21A41"/>
    <w:rsid w:val="00C21C5C"/>
    <w:rsid w:val="00C3431B"/>
    <w:rsid w:val="00C44C3D"/>
    <w:rsid w:val="00C46262"/>
    <w:rsid w:val="00C50A3E"/>
    <w:rsid w:val="00C551C2"/>
    <w:rsid w:val="00C603D2"/>
    <w:rsid w:val="00C665A2"/>
    <w:rsid w:val="00C6749B"/>
    <w:rsid w:val="00C723DF"/>
    <w:rsid w:val="00C74D73"/>
    <w:rsid w:val="00C80928"/>
    <w:rsid w:val="00C8381B"/>
    <w:rsid w:val="00C8542A"/>
    <w:rsid w:val="00C86FCF"/>
    <w:rsid w:val="00C87EEB"/>
    <w:rsid w:val="00C94E70"/>
    <w:rsid w:val="00CA355F"/>
    <w:rsid w:val="00CA4003"/>
    <w:rsid w:val="00CA6C21"/>
    <w:rsid w:val="00CB2470"/>
    <w:rsid w:val="00CB3868"/>
    <w:rsid w:val="00CB5711"/>
    <w:rsid w:val="00CC68DE"/>
    <w:rsid w:val="00CC72AF"/>
    <w:rsid w:val="00CC749F"/>
    <w:rsid w:val="00CC7615"/>
    <w:rsid w:val="00CD050A"/>
    <w:rsid w:val="00CD5A7F"/>
    <w:rsid w:val="00CD61A3"/>
    <w:rsid w:val="00CD61C6"/>
    <w:rsid w:val="00CE5F3C"/>
    <w:rsid w:val="00CF34A7"/>
    <w:rsid w:val="00D06BDD"/>
    <w:rsid w:val="00D24B6B"/>
    <w:rsid w:val="00D31660"/>
    <w:rsid w:val="00D37718"/>
    <w:rsid w:val="00D42ABA"/>
    <w:rsid w:val="00D43748"/>
    <w:rsid w:val="00D44B95"/>
    <w:rsid w:val="00D45067"/>
    <w:rsid w:val="00D50F72"/>
    <w:rsid w:val="00D55AC4"/>
    <w:rsid w:val="00D568E6"/>
    <w:rsid w:val="00D65CCB"/>
    <w:rsid w:val="00D713AA"/>
    <w:rsid w:val="00D86E4D"/>
    <w:rsid w:val="00D87A32"/>
    <w:rsid w:val="00D973D5"/>
    <w:rsid w:val="00DA064D"/>
    <w:rsid w:val="00DB131A"/>
    <w:rsid w:val="00DB357A"/>
    <w:rsid w:val="00DB569A"/>
    <w:rsid w:val="00DB719F"/>
    <w:rsid w:val="00DC39A0"/>
    <w:rsid w:val="00DC3F09"/>
    <w:rsid w:val="00DC41E3"/>
    <w:rsid w:val="00DD0ABF"/>
    <w:rsid w:val="00DD1A45"/>
    <w:rsid w:val="00DD2C6E"/>
    <w:rsid w:val="00DD41D8"/>
    <w:rsid w:val="00DD4344"/>
    <w:rsid w:val="00DD43DF"/>
    <w:rsid w:val="00DE1391"/>
    <w:rsid w:val="00DE52E6"/>
    <w:rsid w:val="00DF2EA8"/>
    <w:rsid w:val="00DF409D"/>
    <w:rsid w:val="00DF4CD1"/>
    <w:rsid w:val="00DF7933"/>
    <w:rsid w:val="00E00EAA"/>
    <w:rsid w:val="00E03A77"/>
    <w:rsid w:val="00E03C85"/>
    <w:rsid w:val="00E05B6E"/>
    <w:rsid w:val="00E06600"/>
    <w:rsid w:val="00E1370C"/>
    <w:rsid w:val="00E14C7D"/>
    <w:rsid w:val="00E23CB7"/>
    <w:rsid w:val="00E30066"/>
    <w:rsid w:val="00E5058B"/>
    <w:rsid w:val="00E52085"/>
    <w:rsid w:val="00E53C3E"/>
    <w:rsid w:val="00E56C7A"/>
    <w:rsid w:val="00E56DC7"/>
    <w:rsid w:val="00E669BF"/>
    <w:rsid w:val="00E673B2"/>
    <w:rsid w:val="00E85240"/>
    <w:rsid w:val="00E91BBC"/>
    <w:rsid w:val="00E9656D"/>
    <w:rsid w:val="00EA3E54"/>
    <w:rsid w:val="00EC20A2"/>
    <w:rsid w:val="00EC393E"/>
    <w:rsid w:val="00EC4C81"/>
    <w:rsid w:val="00ED09D2"/>
    <w:rsid w:val="00ED0D05"/>
    <w:rsid w:val="00ED5C44"/>
    <w:rsid w:val="00ED6AD0"/>
    <w:rsid w:val="00ED7835"/>
    <w:rsid w:val="00EE7711"/>
    <w:rsid w:val="00EF021D"/>
    <w:rsid w:val="00EF0F59"/>
    <w:rsid w:val="00EF1F07"/>
    <w:rsid w:val="00EF294E"/>
    <w:rsid w:val="00EF629B"/>
    <w:rsid w:val="00EF76A6"/>
    <w:rsid w:val="00F00B35"/>
    <w:rsid w:val="00F038ED"/>
    <w:rsid w:val="00F0515C"/>
    <w:rsid w:val="00F14C3E"/>
    <w:rsid w:val="00F15D67"/>
    <w:rsid w:val="00F226B6"/>
    <w:rsid w:val="00F23E8B"/>
    <w:rsid w:val="00F24476"/>
    <w:rsid w:val="00F26604"/>
    <w:rsid w:val="00F359E0"/>
    <w:rsid w:val="00F40026"/>
    <w:rsid w:val="00F403A4"/>
    <w:rsid w:val="00F41219"/>
    <w:rsid w:val="00F42CC3"/>
    <w:rsid w:val="00F4431E"/>
    <w:rsid w:val="00F47D12"/>
    <w:rsid w:val="00F50908"/>
    <w:rsid w:val="00F52BEE"/>
    <w:rsid w:val="00F572B1"/>
    <w:rsid w:val="00F60AB9"/>
    <w:rsid w:val="00F62565"/>
    <w:rsid w:val="00F64AA9"/>
    <w:rsid w:val="00F6783F"/>
    <w:rsid w:val="00F73A8A"/>
    <w:rsid w:val="00F83F65"/>
    <w:rsid w:val="00F8442F"/>
    <w:rsid w:val="00F8748F"/>
    <w:rsid w:val="00F922D1"/>
    <w:rsid w:val="00F9252B"/>
    <w:rsid w:val="00FA2F48"/>
    <w:rsid w:val="00FA30C9"/>
    <w:rsid w:val="00FA38AF"/>
    <w:rsid w:val="00FA5C78"/>
    <w:rsid w:val="00FB4A07"/>
    <w:rsid w:val="00FB583D"/>
    <w:rsid w:val="00FB7F57"/>
    <w:rsid w:val="00FC3D58"/>
    <w:rsid w:val="00FC73CF"/>
    <w:rsid w:val="00FD3B31"/>
    <w:rsid w:val="00FD4E33"/>
    <w:rsid w:val="00FD68B5"/>
    <w:rsid w:val="00FD7C4F"/>
    <w:rsid w:val="00FE76C9"/>
    <w:rsid w:val="00FF15FB"/>
    <w:rsid w:val="00FF260E"/>
    <w:rsid w:val="01DE94D3"/>
    <w:rsid w:val="091A03FD"/>
    <w:rsid w:val="09DBBCC7"/>
    <w:rsid w:val="10B7471C"/>
    <w:rsid w:val="12B91E16"/>
    <w:rsid w:val="15EE6B0A"/>
    <w:rsid w:val="1866186E"/>
    <w:rsid w:val="1A82444F"/>
    <w:rsid w:val="1F2B326D"/>
    <w:rsid w:val="24199603"/>
    <w:rsid w:val="27425050"/>
    <w:rsid w:val="2A2C0662"/>
    <w:rsid w:val="32BD623D"/>
    <w:rsid w:val="32ED5437"/>
    <w:rsid w:val="34356D8A"/>
    <w:rsid w:val="37CB0C31"/>
    <w:rsid w:val="37DA24DD"/>
    <w:rsid w:val="398B3828"/>
    <w:rsid w:val="400CC5A6"/>
    <w:rsid w:val="4115EAD6"/>
    <w:rsid w:val="42274034"/>
    <w:rsid w:val="4BCC5EE7"/>
    <w:rsid w:val="4D894199"/>
    <w:rsid w:val="524158FF"/>
    <w:rsid w:val="53523247"/>
    <w:rsid w:val="56B9D239"/>
    <w:rsid w:val="5D121BF2"/>
    <w:rsid w:val="60AE5614"/>
    <w:rsid w:val="61C6F3F9"/>
    <w:rsid w:val="62FBF605"/>
    <w:rsid w:val="662EC72C"/>
    <w:rsid w:val="68216719"/>
    <w:rsid w:val="6F8E903E"/>
    <w:rsid w:val="70D8D776"/>
    <w:rsid w:val="71B23331"/>
    <w:rsid w:val="7565803B"/>
    <w:rsid w:val="7D70BE3C"/>
    <w:rsid w:val="7F6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903E"/>
  <w15:chartTrackingRefBased/>
  <w15:docId w15:val="{8DFD510F-2E7E-469C-BC8A-376CAECC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04A3"/>
    <w:pPr>
      <w:spacing w:after="0" w:line="240" w:lineRule="auto"/>
    </w:pPr>
  </w:style>
  <w:style w:type="paragraph" w:styleId="Footer">
    <w:name w:val="footer"/>
    <w:basedOn w:val="Normal"/>
    <w:link w:val="FooterChar"/>
    <w:semiHidden/>
    <w:rsid w:val="006104A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6104A3"/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8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107"/>
  </w:style>
  <w:style w:type="paragraph" w:styleId="FootnoteText">
    <w:name w:val="footnote text"/>
    <w:basedOn w:val="Normal"/>
    <w:link w:val="FootnoteTextChar"/>
    <w:uiPriority w:val="99"/>
    <w:semiHidden/>
    <w:unhideWhenUsed/>
    <w:rsid w:val="000039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9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9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472-7a6b-4268-9a91-60b0da5a50b9">
      <Terms xmlns="http://schemas.microsoft.com/office/infopath/2007/PartnerControls"/>
    </lcf76f155ced4ddcb4097134ff3c332f>
    <TaxCatchAll xmlns="e61fe2e9-d8a6-44a0-b987-e83ab7b475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9F56CE336D04B9AE7F9D9BFE768FC" ma:contentTypeVersion="11" ma:contentTypeDescription="Create a new document." ma:contentTypeScope="" ma:versionID="c7673b404b19e09a6c1a0befc993367b">
  <xsd:schema xmlns:xsd="http://www.w3.org/2001/XMLSchema" xmlns:xs="http://www.w3.org/2001/XMLSchema" xmlns:p="http://schemas.microsoft.com/office/2006/metadata/properties" xmlns:ns2="673ca472-7a6b-4268-9a91-60b0da5a50b9" xmlns:ns3="e61fe2e9-d8a6-44a0-b987-e83ab7b4752f" targetNamespace="http://schemas.microsoft.com/office/2006/metadata/properties" ma:root="true" ma:fieldsID="097b0388e4600a3fad1f4108ba283775" ns2:_="" ns3:_="">
    <xsd:import namespace="673ca472-7a6b-4268-9a91-60b0da5a50b9"/>
    <xsd:import namespace="e61fe2e9-d8a6-44a0-b987-e83ab7b4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472-7a6b-4268-9a91-60b0da5a5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65a475-90a9-4439-b3e9-6719f0553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fe2e9-d8a6-44a0-b987-e83ab7b475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7be918-9748-4a9f-b0e2-e67505cfc355}" ma:internalName="TaxCatchAll" ma:showField="CatchAllData" ma:web="e61fe2e9-d8a6-44a0-b987-e83ab7b47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8E8E8-6449-4269-99AE-D33EA7BBB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82D2A-472C-4D93-B1C5-4F4EA501576F}">
  <ds:schemaRefs>
    <ds:schemaRef ds:uri="http://schemas.microsoft.com/office/2006/metadata/properties"/>
    <ds:schemaRef ds:uri="http://schemas.microsoft.com/office/infopath/2007/PartnerControls"/>
    <ds:schemaRef ds:uri="673ca472-7a6b-4268-9a91-60b0da5a50b9"/>
    <ds:schemaRef ds:uri="e61fe2e9-d8a6-44a0-b987-e83ab7b4752f"/>
  </ds:schemaRefs>
</ds:datastoreItem>
</file>

<file path=customXml/itemProps3.xml><?xml version="1.0" encoding="utf-8"?>
<ds:datastoreItem xmlns:ds="http://schemas.openxmlformats.org/officeDocument/2006/customXml" ds:itemID="{90D8B09A-0982-4E25-B307-E2FEAB474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472-7a6b-4268-9a91-60b0da5a50b9"/>
    <ds:schemaRef ds:uri="e61fe2e9-d8a6-44a0-b987-e83ab7b47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4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Crosby</dc:creator>
  <cp:keywords/>
  <dc:description/>
  <cp:lastModifiedBy>Cameron Rowlett</cp:lastModifiedBy>
  <cp:revision>2</cp:revision>
  <dcterms:created xsi:type="dcterms:W3CDTF">2026-06-17T14:39:00Z</dcterms:created>
  <dcterms:modified xsi:type="dcterms:W3CDTF">2026-06-17T14:39:00Z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0x0101006799F56CE336D04B9AE7F9D9BFE768FC</vt:lpwstr>
  </property>
  <property fmtid="{D5CDD505-2E9C-101B-9397-08002B2CF9AE}" pid="3" name="MediaServiceImageTags">
    <vt:lpwstr/>
  </property>
</Properties>
</file>